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57C" w:rsidRPr="00F82728" w:rsidRDefault="00B2057C" w:rsidP="00B2057C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F82728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 w:rsidRPr="00F8272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что в целях строительства линейных объектов инфраструктуры, реконструкции объектов инфраструктуры при реализации объекта </w:t>
      </w:r>
      <w:r w:rsidRPr="00F82728">
        <w:rPr>
          <w:rFonts w:ascii="Times New Roman" w:eastAsia="Times New Roman" w:hAnsi="Times New Roman"/>
          <w:sz w:val="28"/>
          <w:szCs w:val="28"/>
          <w:lang w:eastAsia="ru-RU"/>
        </w:rPr>
        <w:t>«Строительство дополнительных путей на участке Санкт-Петербург-Главный (вкл.) – Обухово II (вкл.) под специализированное пассажирское сообщение»</w:t>
      </w:r>
      <w:r w:rsidRPr="00F8272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, предусмотренных подпунктом 1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 w:rsidRPr="00F82728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возможно установление публичного сервитута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</w:t>
      </w:r>
      <w:r w:rsidRPr="00F82728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в интересах ОАО «РЖД» </w:t>
      </w:r>
      <w:r w:rsidRPr="00F8272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(ОГРН 1037739877295, ИНН 7708503727; 107174, Москва, ул. Н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овая Басманная, д. 2/1, стр. 1;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br/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dkrs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-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info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@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center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rzd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</w:rPr>
        <w:t>.</w:t>
      </w:r>
      <w:r w:rsidRPr="00F82728">
        <w:rPr>
          <w:rFonts w:ascii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shd w:val="clear" w:color="auto" w:fill="FFFFFF"/>
          <w:lang w:val="en-US"/>
        </w:rPr>
        <w:t>ru</w:t>
      </w:r>
      <w:r w:rsidRPr="00F8272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; 8 (499) 262-42-57; 8 (499) 262-94-74) сроком 32 месяца в отношении следующего земельного участка: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0E17E5" w:rsidRPr="000E17E5" w:rsidTr="008E5FEB">
        <w:trPr>
          <w:jc w:val="center"/>
        </w:trPr>
        <w:tc>
          <w:tcPr>
            <w:tcW w:w="3142" w:type="dxa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0E17E5" w:rsidRPr="000E17E5" w:rsidTr="008E5FEB">
        <w:trPr>
          <w:trHeight w:val="406"/>
          <w:jc w:val="center"/>
        </w:trPr>
        <w:tc>
          <w:tcPr>
            <w:tcW w:w="3142" w:type="dxa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78:13:0747601:14</w:t>
            </w:r>
          </w:p>
        </w:tc>
        <w:tc>
          <w:tcPr>
            <w:tcW w:w="3260" w:type="dxa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г. Санкт-Петербург,</w:t>
            </w: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пр. 9 Января, участок 1</w:t>
            </w:r>
          </w:p>
        </w:tc>
        <w:tc>
          <w:tcPr>
            <w:tcW w:w="3565" w:type="dxa"/>
            <w:shd w:val="clear" w:color="auto" w:fill="auto"/>
          </w:tcPr>
          <w:p w:rsidR="000E17E5" w:rsidRPr="000E17E5" w:rsidRDefault="000E17E5" w:rsidP="000E17E5">
            <w:pPr>
              <w:widowControl w:val="0"/>
              <w:suppressAutoHyphens/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12 месяцев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тел.: 8(499) 550-34-36; адрес электронной почты: </w:t>
            </w:r>
            <w:hyperlink r:id="rId7" w:history="1">
              <w:r w:rsidRPr="000E17E5">
                <w:rPr>
                  <w:rFonts w:ascii="Times New Roman" w:eastAsia="SimSun" w:hAnsi="Times New Roman" w:cs="Times New Roman"/>
                  <w:bCs/>
                  <w:color w:val="0563C1" w:themeColor="hyperlink"/>
                  <w:kern w:val="3"/>
                  <w:u w:val="single"/>
                  <w:lang w:eastAsia="zh-CN" w:bidi="hi-IN"/>
                </w:rPr>
                <w:t>info@roszeldor.ru</w:t>
              </w:r>
            </w:hyperlink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время приема: согласно графику по предварительной записи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8" w:history="1">
              <w:r w:rsidRPr="000E17E5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www</w:t>
              </w:r>
              <w:r w:rsidRPr="000E17E5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.gov.spb.ru</w:t>
              </w:r>
            </w:hyperlink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hyperlink r:id="rId9" w:history="1">
              <w:r w:rsidRPr="000E17E5">
                <w:rPr>
                  <w:rFonts w:ascii="Times New Roman" w:eastAsia="SimSun" w:hAnsi="Times New Roman" w:cs="Times New Roman"/>
                  <w:bCs/>
                  <w:color w:val="0563C1" w:themeColor="hyperlink"/>
                  <w:kern w:val="3"/>
                  <w:u w:val="single"/>
                  <w:lang w:eastAsia="zh-CN" w:bidi="hi-IN"/>
                </w:rPr>
                <w:t>https://mo75.ru</w:t>
              </w:r>
            </w:hyperlink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lastRenderedPageBreak/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lastRenderedPageBreak/>
              <w:t xml:space="preserve">Распоряжение Росжелдора от 22.04.2022 № ВЛ-276-р (с изменениями от 20.05.2022 № АИ-295-р, </w:t>
            </w: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от 20.05.2024 № АБ-468-р, от 13.01.2026 № АБ-1-р):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«Строительство дополнительных путей на участке Санкт-Петербург-Главный (вкл.) –Обухово </w:t>
            </w:r>
            <w:r w:rsidRPr="000E17E5">
              <w:rPr>
                <w:rFonts w:ascii="Times New Roman" w:eastAsia="SimSun" w:hAnsi="Times New Roman" w:cs="Times New Roman"/>
                <w:bCs/>
                <w:kern w:val="3"/>
                <w:lang w:val="en-US" w:eastAsia="zh-CN" w:bidi="hi-IN"/>
              </w:rPr>
              <w:t>II</w:t>
            </w: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(вкл.) под специализированное пассажирское сообщение»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  <w:hyperlink r:id="rId10" w:history="1">
              <w:r w:rsidRPr="000E17E5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https://kgainfo.spb.ru</w:t>
              </w:r>
            </w:hyperlink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0E17E5" w:rsidRPr="000E17E5" w:rsidTr="008E5FEB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E17E5" w:rsidRPr="000E17E5" w:rsidRDefault="000E17E5" w:rsidP="000E17E5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E17E5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1"/>
      <w:footerReference w:type="first" r:id="rId12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924" w:rsidRDefault="00E57924">
      <w:pPr>
        <w:spacing w:after="0" w:line="240" w:lineRule="auto"/>
      </w:pPr>
      <w:r>
        <w:separator/>
      </w:r>
    </w:p>
  </w:endnote>
  <w:endnote w:type="continuationSeparator" w:id="0">
    <w:p w:rsidR="00E57924" w:rsidRDefault="00E5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924" w:rsidRDefault="00E57924">
      <w:pPr>
        <w:spacing w:after="0" w:line="240" w:lineRule="auto"/>
      </w:pPr>
      <w:r>
        <w:separator/>
      </w:r>
    </w:p>
  </w:footnote>
  <w:footnote w:type="continuationSeparator" w:id="0">
    <w:p w:rsidR="00E57924" w:rsidRDefault="00E57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0E17E5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7E5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7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057C"/>
    <w:rsid w:val="00B22A80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1478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1B32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57924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52FF"/>
  <w15:docId w15:val="{3C13150F-EA54-4532-9CD8-A3E57DB1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roszeldor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gainfo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75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719EE-C121-4EF1-BFB8-28775F9E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cp:keywords/>
  <dc:description/>
  <cp:lastModifiedBy>Витягловская Татьяна Дмитриевна</cp:lastModifiedBy>
  <cp:revision>1</cp:revision>
  <cp:lastPrinted>2023-06-09T08:59:00Z</cp:lastPrinted>
  <dcterms:created xsi:type="dcterms:W3CDTF">2022-06-21T09:18:00Z</dcterms:created>
  <dcterms:modified xsi:type="dcterms:W3CDTF">2026-08-26T08:12:00Z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