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horzAnchor="margin" w:tblpX="1" w:tblpY="-56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416"/>
        <w:gridCol w:w="283"/>
        <w:gridCol w:w="1986"/>
        <w:gridCol w:w="850"/>
        <w:gridCol w:w="5102"/>
      </w:tblGrid>
      <w:tr w:rsidR="00873759">
        <w:trPr>
          <w:trHeight w:val="1077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BB6DD7"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5200" distR="115200" simplePos="0" relativeHeight="251658752" behindDoc="1" locked="0" layoutInCell="1" allowOverlap="1">
                  <wp:simplePos x="0" y="0"/>
                  <wp:positionH relativeFrom="column">
                    <wp:posOffset>1080000</wp:posOffset>
                  </wp:positionH>
                  <wp:positionV relativeFrom="paragraph">
                    <wp:posOffset>0</wp:posOffset>
                  </wp:positionV>
                  <wp:extent cx="550800" cy="583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45406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50800" cy="58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3759" w:rsidRPr="00D54BA5">
        <w:trPr>
          <w:trHeight w:val="1814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ТРАНСПОРТА</w:t>
            </w:r>
          </w:p>
          <w:p w:rsidR="00873759" w:rsidRDefault="00BB6DD7">
            <w:pPr>
              <w:spacing w:after="22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РОССИЙСКОЙ ФЕДЕРАЦИИ</w:t>
            </w:r>
          </w:p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ФЕДЕРАЛЬНОЕ АГЕНТСТВО</w:t>
            </w:r>
          </w:p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ЖЕЛЕЗНОДОРОЖНОГО ТРАНСПОРТА</w:t>
            </w:r>
          </w:p>
          <w:p w:rsidR="00873759" w:rsidRDefault="00BB6DD7">
            <w:pPr>
              <w:spacing w:after="22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(РОСЖЕЛДОР)</w:t>
            </w:r>
          </w:p>
          <w:p w:rsidR="00873759" w:rsidRDefault="00BB6DD7">
            <w:pPr>
              <w:spacing w:after="2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Управление земельно-имущественных отношений и правовой деятельности</w:t>
            </w:r>
          </w:p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С. Басманная ул., д. 11/2 стр. 1, Москва, 105064</w:t>
            </w:r>
          </w:p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Тел. (499) 550-34-36, факс (499) 550-31-40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01E53" w:rsidRPr="00D54BA5" w:rsidRDefault="00201E53" w:rsidP="00201E5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54BA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  <w:t>Префектура Юго-Восто</w:t>
            </w:r>
            <w:r w:rsidR="00D54BA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  <w:t>чного административного округа</w:t>
            </w:r>
            <w:r w:rsidR="00D54BA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  <w:br/>
              <w:t>г</w:t>
            </w:r>
            <w:r w:rsidRPr="00D54BA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  <w:t>орода Москвы</w:t>
            </w:r>
          </w:p>
          <w:p w:rsidR="00201E53" w:rsidRPr="00D54BA5" w:rsidRDefault="00201E53" w:rsidP="00201E5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201E53" w:rsidRPr="00D54BA5" w:rsidRDefault="00307136" w:rsidP="00201E5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01E53" w:rsidRPr="00D54BA5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uvao-pref@mos.ru</w:t>
              </w:r>
            </w:hyperlink>
          </w:p>
          <w:p w:rsidR="00873759" w:rsidRPr="00D54BA5" w:rsidRDefault="008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95" w:rsidRPr="00D54BA5" w:rsidRDefault="007C1595" w:rsidP="007C159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54BA5">
              <w:rPr>
                <w:rFonts w:ascii="Times New Roman" w:hAnsi="Times New Roman" w:cs="Times New Roman"/>
                <w:sz w:val="28"/>
                <w:szCs w:val="28"/>
              </w:rPr>
              <w:t>Префектура Центрального административного округа города Москвы</w:t>
            </w:r>
          </w:p>
          <w:p w:rsidR="0077375E" w:rsidRPr="00D54BA5" w:rsidRDefault="00307136" w:rsidP="007C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7C1595" w:rsidRPr="00D54B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prefcao@mos.ru</w:t>
              </w:r>
            </w:hyperlink>
          </w:p>
        </w:tc>
      </w:tr>
      <w:tr w:rsidR="00873759" w:rsidRPr="00D54BA5">
        <w:trPr>
          <w:trHeight w:val="283"/>
        </w:trPr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873759" w:rsidRDefault="008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873759" w:rsidRDefault="008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Pr="00D54BA5" w:rsidRDefault="00873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59" w:rsidRPr="00D54BA5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 №</w:t>
            </w:r>
          </w:p>
        </w:tc>
        <w:tc>
          <w:tcPr>
            <w:tcW w:w="14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873759" w:rsidRDefault="008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</w:t>
            </w:r>
          </w:p>
        </w:tc>
        <w:tc>
          <w:tcPr>
            <w:tcW w:w="19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873759" w:rsidRDefault="008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Pr="00D54BA5" w:rsidRDefault="00873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59" w:rsidRPr="00D54BA5">
        <w:trPr>
          <w:trHeight w:val="454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4BA5" w:rsidRDefault="00D54BA5" w:rsidP="0047318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</w:p>
          <w:p w:rsidR="00473183" w:rsidRPr="00D54BA5" w:rsidRDefault="00BB6DD7" w:rsidP="0047318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54BA5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 xml:space="preserve">Копия: </w:t>
            </w:r>
            <w:r w:rsidR="00473183" w:rsidRPr="00D54BA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  <w:t>Группа заказчика по строительству и реконструкции интермодальных транспортно-пересадочных узлов Дирекция по комплексной реконструкции железных дорог и строительству объектов железнодорожного транспорта</w:t>
            </w:r>
          </w:p>
          <w:p w:rsidR="00473183" w:rsidRPr="00D54BA5" w:rsidRDefault="00473183" w:rsidP="0047318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54BA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  <w:t>– филиала ОАО «РЖД»</w:t>
            </w:r>
          </w:p>
          <w:p w:rsidR="00473183" w:rsidRPr="00D54BA5" w:rsidRDefault="00473183" w:rsidP="0047318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759" w:rsidRPr="00D54BA5" w:rsidRDefault="00473183" w:rsidP="00473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dkrs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msk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@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msk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rzd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</w:p>
          <w:p w:rsidR="00873759" w:rsidRPr="00D54BA5" w:rsidRDefault="008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759">
        <w:trPr>
          <w:trHeight w:val="283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71D2" w:rsidRPr="00B3313D" w:rsidRDefault="00BB6DD7" w:rsidP="004B38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4" w:lineRule="exact"/>
        <w:ind w:firstLine="54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В соответствии с подпунктами 1, 2, 3 и 4 пункта 3 статьи 39.42 Земельного кодекса Российской Федерации (далее – Кодекс)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орган, уполномоченный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на установление публичного сервитута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(Росжелдор)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, обеспечивает извещение правообладателей земельных участков путем:</w:t>
      </w:r>
    </w:p>
    <w:p w:rsidR="006E71D2" w:rsidRPr="00B3313D" w:rsidRDefault="00BB6DD7" w:rsidP="004B38CD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4" w:lineRule="exact"/>
        <w:ind w:left="0" w:firstLine="567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</w:t>
      </w:r>
      <w:r w:rsidRPr="00B3313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поселения, муниципального округа,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</w:t>
      </w:r>
      <w:r w:rsidR="009B0C50" w:rsidRPr="00B3313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е, если такие земельный участок</w:t>
      </w:r>
      <w:r w:rsidR="006835D7" w:rsidRPr="00B3313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и (или) земли расположены на межселенной территории)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;</w:t>
      </w:r>
    </w:p>
    <w:p w:rsidR="006E71D2" w:rsidRPr="00B3313D" w:rsidRDefault="00BB6DD7" w:rsidP="004B38CD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4" w:lineRule="exact"/>
        <w:ind w:left="0" w:firstLine="567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размещения сообщения о возможном установлении публичного сервитута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на официальном сайте органа, уполномоченного на ус</w:t>
      </w:r>
      <w:r w:rsidR="009B0C50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тановление публичного сервитута</w:t>
      </w:r>
      <w:r w:rsidR="00185C12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и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на официальном сайте муниципального образования</w:t>
      </w:r>
      <w:r w:rsidR="007A1C42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в информационно-телекоммуникационной сети «Интернет» по мест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у нахождения земельного участка</w:t>
      </w:r>
      <w:r w:rsidR="00185C12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и (или) земель, </w:t>
      </w:r>
      <w:r w:rsidRPr="00B3313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 отношении которых подано ходатайство</w:t>
      </w:r>
      <w:r w:rsidR="007A1C42" w:rsidRPr="00B3313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об установлении публичного сервитута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;</w:t>
      </w:r>
    </w:p>
    <w:p w:rsidR="006E71D2" w:rsidRPr="00B3313D" w:rsidRDefault="00BB6DD7" w:rsidP="004B38CD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4" w:lineRule="exact"/>
        <w:ind w:left="0" w:firstLine="567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размещения сообщения о возможном установлении публичного сервитута на информационном щите в границах насел</w:t>
      </w:r>
      <w:r w:rsidR="006835D7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енного пункта,</w:t>
      </w:r>
      <w:r w:rsidR="007A1C42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на территории которого расположены земельные участки, в отнош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ении которых подано ходатайство</w:t>
      </w:r>
      <w:r w:rsidR="006835D7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об установлении публичного сервитута, а в случае, если такие земельные участки расположены за преде</w:t>
      </w:r>
      <w:r w:rsidR="006835D7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лами границ населенного </w:t>
      </w:r>
      <w:r w:rsidR="006835D7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lastRenderedPageBreak/>
        <w:t>пункта,</w:t>
      </w:r>
      <w:r w:rsidR="007A1C42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на информационном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щите</w:t>
      </w:r>
      <w:r w:rsidR="006835D7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в границах соответствую</w:t>
      </w:r>
      <w:r w:rsidR="00473183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щего муниципального образования.</w:t>
      </w:r>
    </w:p>
    <w:p w:rsidR="00873759" w:rsidRPr="00B3313D" w:rsidRDefault="00BB6DD7" w:rsidP="004B38CD">
      <w:pPr>
        <w:spacing w:after="0" w:line="304" w:lineRule="exac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что в целях </w:t>
      </w:r>
      <w:r w:rsidR="00EB3534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обеспечения строительства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, реконструкции объектов инфраструктуры</w:t>
      </w:r>
      <w:r w:rsidR="006835D7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при реализации объекта </w:t>
      </w:r>
      <w:r w:rsidR="00D07549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«Реконструкция участка Москва-Пассажирская-Курская (вкл.) – Москва-Товарная-Курская-Карачарово (искл.)</w:t>
      </w:r>
      <w:r w:rsid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="00D07549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со строительством дополнительных главных путей»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, предусмотренных подпунктом </w:t>
      </w:r>
      <w:r w:rsidR="00EB3534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2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части 5 статьи 4 Федеральног</w:t>
      </w:r>
      <w:r w:rsidR="006835D7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о закона от 31.07.2020</w:t>
      </w:r>
      <w:r w:rsidR="00185C12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="006835D7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№ 254-ФЗ</w:t>
      </w:r>
      <w:r w:rsidR="006D5483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«Об особенностях регулирования отдельных</w:t>
      </w:r>
      <w:r w:rsidR="006835D7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отношений в целях модернизации</w:t>
      </w:r>
      <w:r w:rsidR="006D5483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возможно установление п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убличн</w:t>
      </w:r>
      <w:r w:rsidR="006B7275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ых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сервитут</w:t>
      </w:r>
      <w:r w:rsidR="006B7275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ов</w:t>
      </w:r>
      <w:r w:rsidR="0021518C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в интересах</w:t>
      </w:r>
      <w:r w:rsidR="006835D7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ОАО «РЖД»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r w:rsidR="006D5483" w:rsidRPr="00B3313D">
        <w:rPr>
          <w:rFonts w:ascii="Times New Roman" w:hAnsi="Times New Roman" w:cs="Times New Roman"/>
          <w:sz w:val="28"/>
          <w:szCs w:val="28"/>
        </w:rPr>
        <w:t>dkrs-msk@msk.rzd.ru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; 8 (499) 262-42-57) сроком </w:t>
      </w:r>
      <w:r w:rsidR="00D07549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4</w:t>
      </w:r>
      <w:r w:rsidR="00866BFD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6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месяцев в отношении </w:t>
      </w:r>
      <w:r w:rsidR="00374FB5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следующих </w:t>
      </w:r>
      <w:r w:rsidR="00E14836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земельных участков</w:t>
      </w:r>
      <w:r w:rsidR="00EB3534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и земель в границах кадастровых кварталов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: </w:t>
      </w:r>
    </w:p>
    <w:p w:rsidR="00D07549" w:rsidRPr="0012396E" w:rsidRDefault="00D07549" w:rsidP="004B38CD">
      <w:pPr>
        <w:spacing w:after="0" w:line="304" w:lineRule="exact"/>
        <w:ind w:firstLine="709"/>
        <w:jc w:val="both"/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873759">
        <w:trPr>
          <w:jc w:val="center"/>
        </w:trPr>
        <w:tc>
          <w:tcPr>
            <w:tcW w:w="3142" w:type="dxa"/>
            <w:shd w:val="clear" w:color="auto" w:fill="auto"/>
          </w:tcPr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E14836">
        <w:trPr>
          <w:jc w:val="center"/>
        </w:trPr>
        <w:tc>
          <w:tcPr>
            <w:tcW w:w="3142" w:type="dxa"/>
            <w:shd w:val="clear" w:color="auto" w:fill="auto"/>
          </w:tcPr>
          <w:p w:rsidR="00E14836" w:rsidRDefault="00EB3534" w:rsidP="002C487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77:01:0006029</w:t>
            </w:r>
          </w:p>
        </w:tc>
        <w:tc>
          <w:tcPr>
            <w:tcW w:w="3260" w:type="dxa"/>
            <w:shd w:val="clear" w:color="auto" w:fill="auto"/>
          </w:tcPr>
          <w:p w:rsidR="00E14836" w:rsidRDefault="00E14836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</w:t>
            </w:r>
            <w:r w:rsidR="00EB3534">
              <w:rPr>
                <w:rFonts w:ascii="Times New Roman" w:eastAsia="SimSun" w:hAnsi="Times New Roman" w:cs="Times New Roman"/>
                <w:bCs/>
                <w:lang w:eastAsia="zh-CN" w:bidi="hi-IN"/>
              </w:rPr>
              <w:t>ЦАО</w:t>
            </w:r>
          </w:p>
        </w:tc>
        <w:tc>
          <w:tcPr>
            <w:tcW w:w="3565" w:type="dxa"/>
            <w:shd w:val="clear" w:color="auto" w:fill="auto"/>
          </w:tcPr>
          <w:p w:rsidR="00E14836" w:rsidRDefault="00235E7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14836">
        <w:trPr>
          <w:jc w:val="center"/>
        </w:trPr>
        <w:tc>
          <w:tcPr>
            <w:tcW w:w="3142" w:type="dxa"/>
            <w:shd w:val="clear" w:color="auto" w:fill="auto"/>
          </w:tcPr>
          <w:p w:rsidR="00E14836" w:rsidRDefault="00EB3534" w:rsidP="002C487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77:01:0006029:84</w:t>
            </w:r>
          </w:p>
        </w:tc>
        <w:tc>
          <w:tcPr>
            <w:tcW w:w="3260" w:type="dxa"/>
            <w:shd w:val="clear" w:color="auto" w:fill="auto"/>
          </w:tcPr>
          <w:p w:rsidR="00E14836" w:rsidRDefault="00E14836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</w:t>
            </w:r>
            <w:r w:rsidR="002C487B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ул. </w:t>
            </w:r>
            <w:r w:rsidR="00EB3534">
              <w:rPr>
                <w:rFonts w:ascii="Times New Roman" w:eastAsia="SimSun" w:hAnsi="Times New Roman" w:cs="Times New Roman"/>
                <w:bCs/>
                <w:lang w:eastAsia="zh-CN" w:bidi="hi-IN"/>
              </w:rPr>
              <w:t>Волочаевская</w:t>
            </w:r>
          </w:p>
        </w:tc>
        <w:tc>
          <w:tcPr>
            <w:tcW w:w="3565" w:type="dxa"/>
            <w:shd w:val="clear" w:color="auto" w:fill="auto"/>
          </w:tcPr>
          <w:p w:rsidR="00E14836" w:rsidRDefault="00235E7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14836">
        <w:trPr>
          <w:jc w:val="center"/>
        </w:trPr>
        <w:tc>
          <w:tcPr>
            <w:tcW w:w="3142" w:type="dxa"/>
            <w:shd w:val="clear" w:color="auto" w:fill="auto"/>
          </w:tcPr>
          <w:p w:rsidR="00E14836" w:rsidRDefault="00EB353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77:01:0006029:1008</w:t>
            </w:r>
          </w:p>
        </w:tc>
        <w:tc>
          <w:tcPr>
            <w:tcW w:w="3260" w:type="dxa"/>
            <w:shd w:val="clear" w:color="auto" w:fill="auto"/>
          </w:tcPr>
          <w:p w:rsidR="00E14836" w:rsidRDefault="00235E7D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35E7D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</w:t>
            </w:r>
            <w:r w:rsidR="00EB3534">
              <w:rPr>
                <w:rFonts w:ascii="Times New Roman" w:eastAsia="SimSun" w:hAnsi="Times New Roman" w:cs="Times New Roman"/>
                <w:bCs/>
                <w:lang w:eastAsia="zh-CN" w:bidi="hi-IN"/>
              </w:rPr>
              <w:t>Гжельский пер,</w:t>
            </w:r>
            <w:r w:rsidR="00EB3534"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зу 1/25/1</w:t>
            </w:r>
          </w:p>
        </w:tc>
        <w:tc>
          <w:tcPr>
            <w:tcW w:w="3565" w:type="dxa"/>
            <w:shd w:val="clear" w:color="auto" w:fill="auto"/>
          </w:tcPr>
          <w:p w:rsidR="00E14836" w:rsidRDefault="00235E7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14836">
        <w:trPr>
          <w:jc w:val="center"/>
        </w:trPr>
        <w:tc>
          <w:tcPr>
            <w:tcW w:w="3142" w:type="dxa"/>
            <w:shd w:val="clear" w:color="auto" w:fill="auto"/>
          </w:tcPr>
          <w:p w:rsidR="00E14836" w:rsidRDefault="00EB353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77:04:0001009:2594</w:t>
            </w:r>
          </w:p>
        </w:tc>
        <w:tc>
          <w:tcPr>
            <w:tcW w:w="3260" w:type="dxa"/>
            <w:shd w:val="clear" w:color="auto" w:fill="auto"/>
          </w:tcPr>
          <w:p w:rsidR="00E14836" w:rsidRDefault="00235E7D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</w:t>
            </w:r>
            <w:r w:rsidR="00EB3534"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Золоторожский Вал, вл. 11, стр. 20</w:t>
            </w:r>
          </w:p>
        </w:tc>
        <w:tc>
          <w:tcPr>
            <w:tcW w:w="3565" w:type="dxa"/>
            <w:shd w:val="clear" w:color="auto" w:fill="auto"/>
          </w:tcPr>
          <w:p w:rsidR="00E14836" w:rsidRDefault="00235E7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EB353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77:04:0001099:44</w:t>
            </w:r>
          </w:p>
        </w:tc>
        <w:tc>
          <w:tcPr>
            <w:tcW w:w="3260" w:type="dxa"/>
            <w:shd w:val="clear" w:color="auto" w:fill="auto"/>
          </w:tcPr>
          <w:p w:rsidR="00EB3534" w:rsidRDefault="00EB3534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ш. Энтузиастов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EB353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77:04:0001009:13763</w:t>
            </w:r>
          </w:p>
        </w:tc>
        <w:tc>
          <w:tcPr>
            <w:tcW w:w="3260" w:type="dxa"/>
            <w:shd w:val="clear" w:color="auto" w:fill="auto"/>
          </w:tcPr>
          <w:p w:rsidR="00EB3534" w:rsidRDefault="00EB3534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Золоторожский Вал,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з/у 11А/1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EB353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77:04:0001009</w:t>
            </w:r>
          </w:p>
        </w:tc>
        <w:tc>
          <w:tcPr>
            <w:tcW w:w="3260" w:type="dxa"/>
            <w:shd w:val="clear" w:color="auto" w:fill="auto"/>
          </w:tcPr>
          <w:p w:rsidR="00EB3534" w:rsidRDefault="00EB3534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3F4CB7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77:04:0001012:24</w:t>
            </w:r>
          </w:p>
        </w:tc>
        <w:tc>
          <w:tcPr>
            <w:tcW w:w="3260" w:type="dxa"/>
            <w:shd w:val="clear" w:color="auto" w:fill="auto"/>
          </w:tcPr>
          <w:p w:rsidR="00EB3534" w:rsidRDefault="003F4CB7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Войтовича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3F4CB7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77:04:0001021:24</w:t>
            </w:r>
          </w:p>
        </w:tc>
        <w:tc>
          <w:tcPr>
            <w:tcW w:w="3260" w:type="dxa"/>
            <w:shd w:val="clear" w:color="auto" w:fill="auto"/>
          </w:tcPr>
          <w:p w:rsidR="00EB3534" w:rsidRDefault="003F4CB7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Рогожский поселок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3F4CB7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77:04:0001010</w:t>
            </w:r>
          </w:p>
        </w:tc>
        <w:tc>
          <w:tcPr>
            <w:tcW w:w="3260" w:type="dxa"/>
            <w:shd w:val="clear" w:color="auto" w:fill="auto"/>
          </w:tcPr>
          <w:p w:rsidR="00EB3534" w:rsidRDefault="003F4CB7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3F4CB7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77:04:0001012</w:t>
            </w:r>
          </w:p>
        </w:tc>
        <w:tc>
          <w:tcPr>
            <w:tcW w:w="3260" w:type="dxa"/>
            <w:shd w:val="clear" w:color="auto" w:fill="auto"/>
          </w:tcPr>
          <w:p w:rsidR="00EB3534" w:rsidRDefault="003F4CB7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A34B1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77:01:0003003:50</w:t>
            </w:r>
          </w:p>
        </w:tc>
        <w:tc>
          <w:tcPr>
            <w:tcW w:w="3260" w:type="dxa"/>
            <w:shd w:val="clear" w:color="auto" w:fill="auto"/>
          </w:tcPr>
          <w:p w:rsidR="00EB3534" w:rsidRDefault="008D415C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проезд Сыромятнический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A34B14">
        <w:trPr>
          <w:jc w:val="center"/>
        </w:trPr>
        <w:tc>
          <w:tcPr>
            <w:tcW w:w="3142" w:type="dxa"/>
            <w:shd w:val="clear" w:color="auto" w:fill="auto"/>
          </w:tcPr>
          <w:p w:rsidR="00A34B14" w:rsidRDefault="00A34B1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77:01:0003003:49</w:t>
            </w:r>
          </w:p>
        </w:tc>
        <w:tc>
          <w:tcPr>
            <w:tcW w:w="3260" w:type="dxa"/>
            <w:shd w:val="clear" w:color="auto" w:fill="auto"/>
          </w:tcPr>
          <w:p w:rsidR="00A34B14" w:rsidRDefault="008D415C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Нижняя Сыромятническая, з/у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01/77/01964</w:t>
            </w:r>
          </w:p>
        </w:tc>
        <w:tc>
          <w:tcPr>
            <w:tcW w:w="3565" w:type="dxa"/>
            <w:shd w:val="clear" w:color="auto" w:fill="auto"/>
          </w:tcPr>
          <w:p w:rsidR="00A34B1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A34B14">
        <w:trPr>
          <w:jc w:val="center"/>
        </w:trPr>
        <w:tc>
          <w:tcPr>
            <w:tcW w:w="3142" w:type="dxa"/>
            <w:shd w:val="clear" w:color="auto" w:fill="auto"/>
          </w:tcPr>
          <w:p w:rsidR="00A34B14" w:rsidRDefault="00A34B1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77:01:0003003:2974</w:t>
            </w:r>
          </w:p>
        </w:tc>
        <w:tc>
          <w:tcPr>
            <w:tcW w:w="3260" w:type="dxa"/>
            <w:shd w:val="clear" w:color="auto" w:fill="auto"/>
          </w:tcPr>
          <w:p w:rsidR="00A34B14" w:rsidRDefault="008D415C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Нижняя Сыромятническая, з/у 10/10</w:t>
            </w:r>
          </w:p>
        </w:tc>
        <w:tc>
          <w:tcPr>
            <w:tcW w:w="3565" w:type="dxa"/>
            <w:shd w:val="clear" w:color="auto" w:fill="auto"/>
          </w:tcPr>
          <w:p w:rsidR="00A34B1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A34B14">
        <w:trPr>
          <w:jc w:val="center"/>
        </w:trPr>
        <w:tc>
          <w:tcPr>
            <w:tcW w:w="3142" w:type="dxa"/>
            <w:shd w:val="clear" w:color="auto" w:fill="auto"/>
          </w:tcPr>
          <w:p w:rsidR="00A34B14" w:rsidRDefault="00A34B1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77:01:0003003:2474</w:t>
            </w:r>
          </w:p>
        </w:tc>
        <w:tc>
          <w:tcPr>
            <w:tcW w:w="3260" w:type="dxa"/>
            <w:shd w:val="clear" w:color="auto" w:fill="auto"/>
          </w:tcPr>
          <w:p w:rsidR="00A34B14" w:rsidRDefault="008D415C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Нижняя Сыромятническая,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вл. ¼,стр. 1</w:t>
            </w:r>
          </w:p>
        </w:tc>
        <w:tc>
          <w:tcPr>
            <w:tcW w:w="3565" w:type="dxa"/>
            <w:shd w:val="clear" w:color="auto" w:fill="auto"/>
          </w:tcPr>
          <w:p w:rsidR="00A34B1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A34B1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77:01:0003003</w:t>
            </w:r>
          </w:p>
        </w:tc>
        <w:tc>
          <w:tcPr>
            <w:tcW w:w="3260" w:type="dxa"/>
            <w:shd w:val="clear" w:color="auto" w:fill="auto"/>
          </w:tcPr>
          <w:p w:rsidR="00EB3534" w:rsidRDefault="00A34B14" w:rsidP="008D415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</w:t>
            </w:r>
            <w:r w:rsidR="008D415C">
              <w:rPr>
                <w:rFonts w:ascii="Times New Roman" w:eastAsia="SimSun" w:hAnsi="Times New Roman" w:cs="Times New Roman"/>
                <w:bCs/>
                <w:lang w:eastAsia="zh-CN" w:bidi="hi-IN"/>
              </w:rPr>
              <w:t>ЦАО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8D415C">
        <w:trPr>
          <w:jc w:val="center"/>
        </w:trPr>
        <w:tc>
          <w:tcPr>
            <w:tcW w:w="3142" w:type="dxa"/>
            <w:shd w:val="clear" w:color="auto" w:fill="auto"/>
          </w:tcPr>
          <w:p w:rsidR="008D415C" w:rsidRDefault="00CB4E4F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77:01:003002</w:t>
            </w:r>
          </w:p>
        </w:tc>
        <w:tc>
          <w:tcPr>
            <w:tcW w:w="3260" w:type="dxa"/>
            <w:shd w:val="clear" w:color="auto" w:fill="auto"/>
          </w:tcPr>
          <w:p w:rsidR="008D415C" w:rsidRDefault="00CB4E4F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ЦАО</w:t>
            </w:r>
          </w:p>
        </w:tc>
        <w:tc>
          <w:tcPr>
            <w:tcW w:w="3565" w:type="dxa"/>
            <w:shd w:val="clear" w:color="auto" w:fill="auto"/>
          </w:tcPr>
          <w:p w:rsidR="008D415C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8D415C">
        <w:trPr>
          <w:jc w:val="center"/>
        </w:trPr>
        <w:tc>
          <w:tcPr>
            <w:tcW w:w="3142" w:type="dxa"/>
            <w:shd w:val="clear" w:color="auto" w:fill="auto"/>
          </w:tcPr>
          <w:p w:rsidR="008D415C" w:rsidRDefault="00CB4E4F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77:01:0003002:43</w:t>
            </w:r>
          </w:p>
        </w:tc>
        <w:tc>
          <w:tcPr>
            <w:tcW w:w="3260" w:type="dxa"/>
            <w:shd w:val="clear" w:color="auto" w:fill="auto"/>
          </w:tcPr>
          <w:p w:rsidR="008D415C" w:rsidRDefault="00CB4E4F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, пер. Большой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Полуярославский</w:t>
            </w:r>
          </w:p>
        </w:tc>
        <w:tc>
          <w:tcPr>
            <w:tcW w:w="3565" w:type="dxa"/>
            <w:shd w:val="clear" w:color="auto" w:fill="auto"/>
          </w:tcPr>
          <w:p w:rsidR="008D415C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12 месяцев</w:t>
            </w:r>
          </w:p>
        </w:tc>
      </w:tr>
      <w:tr w:rsidR="008D415C">
        <w:trPr>
          <w:jc w:val="center"/>
        </w:trPr>
        <w:tc>
          <w:tcPr>
            <w:tcW w:w="3142" w:type="dxa"/>
            <w:shd w:val="clear" w:color="auto" w:fill="auto"/>
          </w:tcPr>
          <w:p w:rsidR="008D415C" w:rsidRDefault="00CB4E4F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77:04:0001011</w:t>
            </w:r>
          </w:p>
        </w:tc>
        <w:tc>
          <w:tcPr>
            <w:tcW w:w="3260" w:type="dxa"/>
            <w:shd w:val="clear" w:color="auto" w:fill="auto"/>
          </w:tcPr>
          <w:p w:rsidR="008D415C" w:rsidRDefault="00CB4E4F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8D415C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CB4E4F">
        <w:trPr>
          <w:jc w:val="center"/>
        </w:trPr>
        <w:tc>
          <w:tcPr>
            <w:tcW w:w="3142" w:type="dxa"/>
            <w:shd w:val="clear" w:color="auto" w:fill="auto"/>
          </w:tcPr>
          <w:p w:rsidR="00CB4E4F" w:rsidRDefault="00CB4E4F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77:04:0001011:63</w:t>
            </w:r>
          </w:p>
        </w:tc>
        <w:tc>
          <w:tcPr>
            <w:tcW w:w="3260" w:type="dxa"/>
            <w:shd w:val="clear" w:color="auto" w:fill="auto"/>
          </w:tcPr>
          <w:p w:rsidR="00CB4E4F" w:rsidRDefault="00CB4E4F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Волочаевская</w:t>
            </w:r>
          </w:p>
        </w:tc>
        <w:tc>
          <w:tcPr>
            <w:tcW w:w="3565" w:type="dxa"/>
            <w:shd w:val="clear" w:color="auto" w:fill="auto"/>
          </w:tcPr>
          <w:p w:rsidR="00CB4E4F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CB4E4F">
        <w:trPr>
          <w:jc w:val="center"/>
        </w:trPr>
        <w:tc>
          <w:tcPr>
            <w:tcW w:w="3142" w:type="dxa"/>
            <w:shd w:val="clear" w:color="auto" w:fill="auto"/>
          </w:tcPr>
          <w:p w:rsidR="00CB4E4F" w:rsidRDefault="00CB4E4F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77:04:0001011:60</w:t>
            </w:r>
          </w:p>
        </w:tc>
        <w:tc>
          <w:tcPr>
            <w:tcW w:w="3260" w:type="dxa"/>
            <w:shd w:val="clear" w:color="auto" w:fill="auto"/>
          </w:tcPr>
          <w:p w:rsidR="00CB4E4F" w:rsidRDefault="00CB4E4F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пер. Средний Золоторожский</w:t>
            </w:r>
          </w:p>
        </w:tc>
        <w:tc>
          <w:tcPr>
            <w:tcW w:w="3565" w:type="dxa"/>
            <w:shd w:val="clear" w:color="auto" w:fill="auto"/>
          </w:tcPr>
          <w:p w:rsidR="00CB4E4F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CB4E4F">
        <w:trPr>
          <w:jc w:val="center"/>
        </w:trPr>
        <w:tc>
          <w:tcPr>
            <w:tcW w:w="3142" w:type="dxa"/>
            <w:shd w:val="clear" w:color="auto" w:fill="auto"/>
          </w:tcPr>
          <w:p w:rsidR="00CB4E4F" w:rsidRDefault="00E53B76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77:04:0001015:34</w:t>
            </w:r>
          </w:p>
        </w:tc>
        <w:tc>
          <w:tcPr>
            <w:tcW w:w="3260" w:type="dxa"/>
            <w:shd w:val="clear" w:color="auto" w:fill="auto"/>
          </w:tcPr>
          <w:p w:rsidR="00CB4E4F" w:rsidRDefault="00E53B76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Нижегородская</w:t>
            </w:r>
          </w:p>
        </w:tc>
        <w:tc>
          <w:tcPr>
            <w:tcW w:w="3565" w:type="dxa"/>
            <w:shd w:val="clear" w:color="auto" w:fill="auto"/>
          </w:tcPr>
          <w:p w:rsidR="00CB4E4F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8D415C">
        <w:trPr>
          <w:jc w:val="center"/>
        </w:trPr>
        <w:tc>
          <w:tcPr>
            <w:tcW w:w="3142" w:type="dxa"/>
            <w:shd w:val="clear" w:color="auto" w:fill="auto"/>
          </w:tcPr>
          <w:p w:rsidR="008D415C" w:rsidRDefault="00E53B76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77:04:0001015</w:t>
            </w:r>
          </w:p>
        </w:tc>
        <w:tc>
          <w:tcPr>
            <w:tcW w:w="3260" w:type="dxa"/>
            <w:shd w:val="clear" w:color="auto" w:fill="auto"/>
          </w:tcPr>
          <w:p w:rsidR="008D415C" w:rsidRDefault="00E53B76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, ЮВАО</w:t>
            </w:r>
          </w:p>
        </w:tc>
        <w:tc>
          <w:tcPr>
            <w:tcW w:w="3565" w:type="dxa"/>
            <w:shd w:val="clear" w:color="auto" w:fill="auto"/>
          </w:tcPr>
          <w:p w:rsidR="008D415C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E53B76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77:01:0006029</w:t>
            </w:r>
          </w:p>
        </w:tc>
        <w:tc>
          <w:tcPr>
            <w:tcW w:w="3260" w:type="dxa"/>
            <w:shd w:val="clear" w:color="auto" w:fill="auto"/>
          </w:tcPr>
          <w:p w:rsidR="00EB3534" w:rsidRDefault="00E53B76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ЦАО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53B76">
        <w:trPr>
          <w:jc w:val="center"/>
        </w:trPr>
        <w:tc>
          <w:tcPr>
            <w:tcW w:w="3142" w:type="dxa"/>
            <w:shd w:val="clear" w:color="auto" w:fill="auto"/>
          </w:tcPr>
          <w:p w:rsidR="00E53B76" w:rsidRDefault="00E53B76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77:04:0001014:32</w:t>
            </w:r>
          </w:p>
        </w:tc>
        <w:tc>
          <w:tcPr>
            <w:tcW w:w="3260" w:type="dxa"/>
            <w:shd w:val="clear" w:color="auto" w:fill="auto"/>
          </w:tcPr>
          <w:p w:rsidR="00E53B76" w:rsidRDefault="00E53B76" w:rsidP="00E53B76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Смирновская,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вл. 10</w:t>
            </w:r>
          </w:p>
        </w:tc>
        <w:tc>
          <w:tcPr>
            <w:tcW w:w="3565" w:type="dxa"/>
            <w:shd w:val="clear" w:color="auto" w:fill="auto"/>
          </w:tcPr>
          <w:p w:rsidR="00E53B76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53B76">
        <w:trPr>
          <w:jc w:val="center"/>
        </w:trPr>
        <w:tc>
          <w:tcPr>
            <w:tcW w:w="3142" w:type="dxa"/>
            <w:shd w:val="clear" w:color="auto" w:fill="auto"/>
          </w:tcPr>
          <w:p w:rsidR="00E53B76" w:rsidRDefault="00E53B76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77:04:0001015:20</w:t>
            </w:r>
          </w:p>
        </w:tc>
        <w:tc>
          <w:tcPr>
            <w:tcW w:w="3260" w:type="dxa"/>
            <w:shd w:val="clear" w:color="auto" w:fill="auto"/>
          </w:tcPr>
          <w:p w:rsidR="00E53B76" w:rsidRDefault="00E53B76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Нижегородская, 29-33</w:t>
            </w:r>
          </w:p>
        </w:tc>
        <w:tc>
          <w:tcPr>
            <w:tcW w:w="3565" w:type="dxa"/>
            <w:shd w:val="clear" w:color="auto" w:fill="auto"/>
          </w:tcPr>
          <w:p w:rsidR="00E53B76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53B76">
        <w:trPr>
          <w:jc w:val="center"/>
        </w:trPr>
        <w:tc>
          <w:tcPr>
            <w:tcW w:w="3142" w:type="dxa"/>
            <w:shd w:val="clear" w:color="auto" w:fill="auto"/>
          </w:tcPr>
          <w:p w:rsidR="00E53B76" w:rsidRDefault="008E259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77:04:0001022:14</w:t>
            </w:r>
          </w:p>
        </w:tc>
        <w:tc>
          <w:tcPr>
            <w:tcW w:w="3260" w:type="dxa"/>
            <w:shd w:val="clear" w:color="auto" w:fill="auto"/>
          </w:tcPr>
          <w:p w:rsidR="00E53B76" w:rsidRDefault="008E2594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Рогожский Поселок</w:t>
            </w:r>
          </w:p>
        </w:tc>
        <w:tc>
          <w:tcPr>
            <w:tcW w:w="3565" w:type="dxa"/>
            <w:shd w:val="clear" w:color="auto" w:fill="auto"/>
          </w:tcPr>
          <w:p w:rsidR="00E53B76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53B76">
        <w:trPr>
          <w:jc w:val="center"/>
        </w:trPr>
        <w:tc>
          <w:tcPr>
            <w:tcW w:w="3142" w:type="dxa"/>
            <w:shd w:val="clear" w:color="auto" w:fill="auto"/>
          </w:tcPr>
          <w:p w:rsidR="00E53B76" w:rsidRDefault="00102137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77:04:0001009:42</w:t>
            </w:r>
          </w:p>
        </w:tc>
        <w:tc>
          <w:tcPr>
            <w:tcW w:w="3260" w:type="dxa"/>
            <w:shd w:val="clear" w:color="auto" w:fill="auto"/>
          </w:tcPr>
          <w:p w:rsidR="00E53B76" w:rsidRDefault="00102137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Золоторожский Вал</w:t>
            </w:r>
          </w:p>
        </w:tc>
        <w:tc>
          <w:tcPr>
            <w:tcW w:w="3565" w:type="dxa"/>
            <w:shd w:val="clear" w:color="auto" w:fill="auto"/>
          </w:tcPr>
          <w:p w:rsidR="00E53B76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53B76">
        <w:trPr>
          <w:jc w:val="center"/>
        </w:trPr>
        <w:tc>
          <w:tcPr>
            <w:tcW w:w="3142" w:type="dxa"/>
            <w:shd w:val="clear" w:color="auto" w:fill="auto"/>
          </w:tcPr>
          <w:p w:rsidR="00E53B76" w:rsidRDefault="00102137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77:01:0003002:50</w:t>
            </w:r>
          </w:p>
        </w:tc>
        <w:tc>
          <w:tcPr>
            <w:tcW w:w="3260" w:type="dxa"/>
            <w:shd w:val="clear" w:color="auto" w:fill="auto"/>
          </w:tcPr>
          <w:p w:rsidR="00E53B76" w:rsidRDefault="00102137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наб. Костомароваская</w:t>
            </w:r>
          </w:p>
        </w:tc>
        <w:tc>
          <w:tcPr>
            <w:tcW w:w="3565" w:type="dxa"/>
            <w:shd w:val="clear" w:color="auto" w:fill="auto"/>
          </w:tcPr>
          <w:p w:rsidR="00E53B76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53B76">
        <w:trPr>
          <w:jc w:val="center"/>
        </w:trPr>
        <w:tc>
          <w:tcPr>
            <w:tcW w:w="3142" w:type="dxa"/>
            <w:shd w:val="clear" w:color="auto" w:fill="auto"/>
          </w:tcPr>
          <w:p w:rsidR="00E53B76" w:rsidRDefault="00102137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77:01:0003003:51</w:t>
            </w:r>
          </w:p>
        </w:tc>
        <w:tc>
          <w:tcPr>
            <w:tcW w:w="3260" w:type="dxa"/>
            <w:shd w:val="clear" w:color="auto" w:fill="auto"/>
          </w:tcPr>
          <w:p w:rsidR="00E53B76" w:rsidRDefault="00102137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наб. Сыромятническая</w:t>
            </w:r>
          </w:p>
        </w:tc>
        <w:tc>
          <w:tcPr>
            <w:tcW w:w="3565" w:type="dxa"/>
            <w:shd w:val="clear" w:color="auto" w:fill="auto"/>
          </w:tcPr>
          <w:p w:rsidR="00E53B76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87375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11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873759" w:rsidRDefault="0087375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7375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873759" w:rsidRDefault="0087375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873759" w:rsidRDefault="0087375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7375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60E4E" w:rsidRPr="00C664ED" w:rsidRDefault="00307136" w:rsidP="00660E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="00660E4E" w:rsidRPr="00C664ED">
                <w:rPr>
                  <w:rStyle w:val="a4"/>
                  <w:rFonts w:ascii="Times New Roman" w:hAnsi="Times New Roman" w:cs="Times New Roman"/>
                </w:rPr>
                <w:t>https://uvao.mos.ru</w:t>
              </w:r>
            </w:hyperlink>
          </w:p>
          <w:p w:rsidR="00873759" w:rsidRDefault="0087375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A11E8D" w:rsidRDefault="00307136" w:rsidP="00A11E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3" w:history="1">
              <w:r w:rsidR="00A11E8D" w:rsidRPr="00AE3F87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A11E8D" w:rsidRDefault="00A11E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873759" w:rsidRDefault="00307136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14" w:tooltip="https://rlw.gov.ru" w:history="1">
              <w:r w:rsidR="00BB6DD7"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873759" w:rsidRDefault="0087375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7375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73759" w:rsidRDefault="0087375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D07549" w:rsidRDefault="00BB6DD7" w:rsidP="001E7726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Распоряжение Росжелдора от </w:t>
            </w:r>
            <w:r w:rsidR="00D07549"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21.10.2020 № АИ-365-р</w:t>
            </w:r>
            <w:r w:rsidR="00BF0881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  <w:r w:rsidR="00D07549"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(с изменениями от </w:t>
            </w:r>
            <w:r w:rsidR="00BF0881">
              <w:rPr>
                <w:rFonts w:ascii="Times New Roman" w:eastAsia="SimSun" w:hAnsi="Times New Roman" w:cs="Times New Roman"/>
                <w:bCs/>
                <w:lang w:eastAsia="zh-CN" w:bidi="hi-IN"/>
              </w:rPr>
              <w:t>15.04</w:t>
            </w:r>
            <w:r w:rsidR="00D07549"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.202</w:t>
            </w:r>
            <w:r w:rsidR="00BF0881">
              <w:rPr>
                <w:rFonts w:ascii="Times New Roman" w:eastAsia="SimSun" w:hAnsi="Times New Roman" w:cs="Times New Roman"/>
                <w:bCs/>
                <w:lang w:eastAsia="zh-CN" w:bidi="hi-IN"/>
              </w:rPr>
              <w:t>4</w:t>
            </w:r>
            <w:r w:rsidR="00D07549"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№ </w:t>
            </w:r>
            <w:r w:rsidR="00BF0881">
              <w:rPr>
                <w:rFonts w:ascii="Times New Roman" w:eastAsia="SimSun" w:hAnsi="Times New Roman" w:cs="Times New Roman"/>
                <w:bCs/>
                <w:lang w:eastAsia="zh-CN" w:bidi="hi-IN"/>
              </w:rPr>
              <w:t>АБ</w:t>
            </w:r>
            <w:r w:rsidR="00D07549"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-</w:t>
            </w:r>
            <w:r w:rsidR="00BF0881">
              <w:rPr>
                <w:rFonts w:ascii="Times New Roman" w:eastAsia="SimSun" w:hAnsi="Times New Roman" w:cs="Times New Roman"/>
                <w:bCs/>
                <w:lang w:eastAsia="zh-CN" w:bidi="hi-IN"/>
              </w:rPr>
              <w:t>325</w:t>
            </w:r>
            <w:r w:rsidR="00D07549"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-р</w:t>
            </w:r>
            <w:r w:rsidR="005D2622">
              <w:rPr>
                <w:rFonts w:ascii="Times New Roman" w:eastAsia="SimSun" w:hAnsi="Times New Roman" w:cs="Times New Roman"/>
                <w:bCs/>
                <w:lang w:eastAsia="zh-CN" w:bidi="hi-IN"/>
              </w:rPr>
              <w:t>)</w:t>
            </w:r>
            <w:r w:rsidR="001D51EE"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="00D4560C" w:rsidRPr="00D4560C">
              <w:rPr>
                <w:rFonts w:ascii="Times New Roman" w:eastAsia="SimSun" w:hAnsi="Times New Roman" w:cs="Times New Roman"/>
                <w:bCs/>
                <w:lang w:eastAsia="zh-CN" w:bidi="hi-IN"/>
              </w:rPr>
              <w:t>«</w:t>
            </w:r>
            <w:r w:rsidR="00D07549"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Реконструкция участка Москва-Пассажирская-Курская (вкл.) – Москва-Товарная-Курская-Карачарово (искл.) со строительством дополнительных главных путей»</w:t>
            </w:r>
            <w:r w:rsidR="00EE4C65"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="002D6D2F" w:rsidRPr="002D6D2F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873759" w:rsidRDefault="00BB6DD7" w:rsidP="001E7726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873759" w:rsidRPr="00226FE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60E4E" w:rsidRPr="00C664ED" w:rsidRDefault="00307136" w:rsidP="00660E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5" w:history="1">
              <w:r w:rsidR="00660E4E" w:rsidRPr="00C664ED">
                <w:rPr>
                  <w:rStyle w:val="a4"/>
                  <w:rFonts w:ascii="Times New Roman" w:hAnsi="Times New Roman" w:cs="Times New Roman"/>
                </w:rPr>
                <w:t>https://uvao.mos.ru</w:t>
              </w:r>
            </w:hyperlink>
          </w:p>
          <w:p w:rsidR="00873759" w:rsidRDefault="00873759">
            <w:pPr>
              <w:spacing w:after="0" w:line="240" w:lineRule="auto"/>
              <w:ind w:right="141"/>
              <w:jc w:val="center"/>
            </w:pPr>
          </w:p>
          <w:p w:rsidR="00A11E8D" w:rsidRDefault="00307136" w:rsidP="00A11E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6" w:history="1">
              <w:r w:rsidR="00A11E8D" w:rsidRPr="00AE3F87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A11E8D" w:rsidRDefault="00A11E8D">
            <w:pPr>
              <w:spacing w:after="0" w:line="240" w:lineRule="auto"/>
              <w:ind w:right="141"/>
              <w:jc w:val="center"/>
            </w:pPr>
          </w:p>
          <w:p w:rsidR="0013771F" w:rsidRDefault="00307136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CF1CF4" w:rsidRPr="00CF1CF4">
                <w:rPr>
                  <w:rStyle w:val="a4"/>
                  <w:rFonts w:ascii="Times New Roman" w:hAnsi="Times New Roman" w:cs="Times New Roman"/>
                </w:rPr>
                <w:t>https://stroi.mos.ru</w:t>
              </w:r>
              <w:r w:rsidR="00550351" w:rsidRPr="00F92208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550351" w:rsidRDefault="00550351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7375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873759" w:rsidRDefault="0087375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313D" w:rsidRDefault="00B3313D" w:rsidP="0012396E">
      <w:pPr>
        <w:spacing w:after="0" w:line="304" w:lineRule="exact"/>
        <w:ind w:right="141" w:firstLine="709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</w:pPr>
    </w:p>
    <w:p w:rsidR="00873759" w:rsidRPr="00B3313D" w:rsidRDefault="00BB6DD7" w:rsidP="0012396E">
      <w:pPr>
        <w:spacing w:after="0" w:line="304" w:lineRule="exact"/>
        <w:ind w:right="141"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Направляется в целях:</w:t>
      </w:r>
    </w:p>
    <w:p w:rsidR="00873759" w:rsidRPr="00B3313D" w:rsidRDefault="00BB6DD7" w:rsidP="0012396E">
      <w:pPr>
        <w:pStyle w:val="af9"/>
        <w:numPr>
          <w:ilvl w:val="0"/>
          <w:numId w:val="4"/>
        </w:numPr>
        <w:spacing w:after="0" w:line="304" w:lineRule="exact"/>
        <w:ind w:left="0" w:right="141"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размещения сообщения о возможном установлении публичного сервитута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на официальн</w:t>
      </w:r>
      <w:r w:rsidR="000E389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ых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сайт</w:t>
      </w:r>
      <w:r w:rsidR="000E389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ах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="001D51EE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Префектуры </w:t>
      </w:r>
      <w:r w:rsidR="00226FE4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Юго-</w:t>
      </w:r>
      <w:r w:rsidR="001D51EE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Восточного </w:t>
      </w:r>
      <w:r w:rsidR="0006556C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и Центрального </w:t>
      </w:r>
      <w:r w:rsidR="001D51EE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административн</w:t>
      </w:r>
      <w:r w:rsidR="0006556C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ых</w:t>
      </w:r>
      <w:r w:rsidR="001D51EE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округ</w:t>
      </w:r>
      <w:r w:rsidR="0006556C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ов</w:t>
      </w:r>
      <w:r w:rsidR="001D51EE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города Москвы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в информационно-телекоммуникационной сети «Интернет»;</w:t>
      </w:r>
    </w:p>
    <w:p w:rsidR="00873759" w:rsidRPr="00B3313D" w:rsidRDefault="00BB6DD7" w:rsidP="0012396E">
      <w:pPr>
        <w:pStyle w:val="af9"/>
        <w:numPr>
          <w:ilvl w:val="0"/>
          <w:numId w:val="4"/>
        </w:numPr>
        <w:spacing w:after="0" w:line="304" w:lineRule="exact"/>
        <w:ind w:left="0" w:right="141"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</w:t>
      </w:r>
      <w:r w:rsidR="00CC245F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Префектуры </w:t>
      </w:r>
      <w:r w:rsidR="00226FE4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Юго-</w:t>
      </w:r>
      <w:r w:rsidR="00CC245F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Восточного </w:t>
      </w:r>
      <w:r w:rsidR="0006556C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и Центрального </w:t>
      </w:r>
      <w:r w:rsidR="00CC245F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административн</w:t>
      </w:r>
      <w:r w:rsidR="0006556C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ых</w:t>
      </w:r>
      <w:r w:rsidR="00CC245F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округ</w:t>
      </w:r>
      <w:r w:rsidR="0006556C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ов</w:t>
      </w:r>
      <w:r w:rsidR="00CC245F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города Москвы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.</w:t>
      </w:r>
    </w:p>
    <w:p w:rsidR="006E71D2" w:rsidRPr="00B3313D" w:rsidRDefault="006E71D2" w:rsidP="0012396E">
      <w:pPr>
        <w:spacing w:after="0" w:line="304" w:lineRule="exact"/>
        <w:ind w:right="142" w:firstLine="708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В соответствии с пунктом 5 статьи 39.42 Кодекса извещение правообладателей земельных участков о возможном установлении публичного сервитута в соответствии с подпунктами 1, 3 и 4 пункта 3 статьи 39.42 Кодекса осуществляется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за счет средств заявителя (ОАО «РЖД»).</w:t>
      </w:r>
    </w:p>
    <w:p w:rsidR="00873759" w:rsidRPr="00B3313D" w:rsidRDefault="00BB6DD7" w:rsidP="0012396E">
      <w:pPr>
        <w:spacing w:after="0" w:line="304" w:lineRule="exact"/>
        <w:ind w:right="142"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В целях недопущения срыва сроков установления публичного сервитута,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br/>
        <w:t xml:space="preserve">а также в целях исполнения пункта 8 статьи 39.42 Кодекса, Росжелдор просит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незамедлительно уведомить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 w:bidi="hi-IN"/>
        </w:rPr>
        <w:t>о дате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и (или) земли расположены на межселенной территории).</w:t>
      </w:r>
    </w:p>
    <w:p w:rsidR="00873759" w:rsidRPr="00B3313D" w:rsidRDefault="00BB6DD7" w:rsidP="004020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4" w:lineRule="exact"/>
        <w:ind w:right="141" w:firstLine="540"/>
        <w:jc w:val="both"/>
        <w:rPr>
          <w:b/>
          <w:bCs/>
          <w:color w:val="000000" w:themeColor="text1"/>
          <w:sz w:val="28"/>
          <w:szCs w:val="28"/>
        </w:rPr>
      </w:pP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Дополнительно Росжелдор сообщает, что в соответствии с подпунктом 2 пункта 1 статьи 39.43 Кодекса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решение об установлении публичного сервитута может быть принято не ранее, чем через пятнадцать дней со дня опубликования сообщения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о поступившем ходатайстве об установлении публичного сервитута</w:t>
      </w:r>
      <w:r w:rsidRPr="00B33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3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предусмотренного подпунктом 1 пункта 3 статьи 39.42 Кодекса.</w:t>
      </w:r>
    </w:p>
    <w:p w:rsidR="00873759" w:rsidRPr="00B3313D" w:rsidRDefault="00873759" w:rsidP="004B38CD">
      <w:pPr>
        <w:spacing w:after="0" w:line="304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3759" w:rsidRPr="00B3313D" w:rsidRDefault="00BB6DD7" w:rsidP="004B38CD">
      <w:pPr>
        <w:spacing w:after="0" w:line="304" w:lineRule="exact"/>
        <w:ind w:left="709" w:right="14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313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Приложение: описание местоположения границ публичных серв</w:t>
      </w:r>
      <w:r w:rsidR="00064058">
        <w:rPr>
          <w:rFonts w:ascii="Times New Roman" w:eastAsia="Times New Roman" w:hAnsi="Times New Roman" w:cs="Times New Roman"/>
          <w:sz w:val="28"/>
          <w:szCs w:val="28"/>
          <w:lang w:eastAsia="zh-CN"/>
        </w:rPr>
        <w:t>итутов</w:t>
      </w:r>
      <w:r w:rsidR="0006405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                        </w:t>
      </w:r>
      <w:bookmarkStart w:id="0" w:name="_GoBack"/>
      <w:bookmarkEnd w:id="0"/>
      <w:r w:rsidRPr="00B331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FF494A">
        <w:rPr>
          <w:rFonts w:ascii="Times New Roman" w:eastAsia="Times New Roman" w:hAnsi="Times New Roman" w:cs="Times New Roman"/>
          <w:sz w:val="28"/>
          <w:szCs w:val="28"/>
          <w:lang w:eastAsia="zh-CN"/>
        </w:rPr>
        <w:t>в 24 экз.</w:t>
      </w:r>
    </w:p>
    <w:p w:rsidR="00873759" w:rsidRPr="00B3313D" w:rsidRDefault="00873759" w:rsidP="00402079">
      <w:pPr>
        <w:spacing w:after="0" w:line="304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3759" w:rsidRPr="00B3313D" w:rsidRDefault="00873759" w:rsidP="00402079">
      <w:pPr>
        <w:spacing w:after="0" w:line="304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2079" w:rsidRPr="00B3313D" w:rsidRDefault="00402079" w:rsidP="00402079">
      <w:pPr>
        <w:spacing w:after="0" w:line="304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2079" w:rsidRPr="00B3313D" w:rsidRDefault="00402079" w:rsidP="00402079">
      <w:pPr>
        <w:spacing w:after="0" w:line="30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3313D">
        <w:rPr>
          <w:rFonts w:ascii="Times New Roman" w:eastAsia="Times New Roman" w:hAnsi="Times New Roman" w:cs="Times New Roman"/>
          <w:sz w:val="28"/>
          <w:szCs w:val="28"/>
        </w:rPr>
        <w:t>Заместитель начальника</w:t>
      </w:r>
      <w:r w:rsidRPr="00B3313D">
        <w:rPr>
          <w:rFonts w:ascii="Times New Roman" w:eastAsia="Times New Roman" w:hAnsi="Times New Roman" w:cs="Times New Roman"/>
          <w:sz w:val="28"/>
          <w:szCs w:val="28"/>
        </w:rPr>
        <w:tab/>
        <w:t xml:space="preserve">-                                                 </w:t>
      </w:r>
      <w:r w:rsidR="00AF339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33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13D">
        <w:rPr>
          <w:rFonts w:ascii="Times New Roman" w:eastAsia="Times New Roman" w:hAnsi="Times New Roman" w:cs="Times New Roman"/>
          <w:sz w:val="28"/>
          <w:szCs w:val="28"/>
        </w:rPr>
        <w:t xml:space="preserve">  М.В. Шепель</w:t>
      </w:r>
    </w:p>
    <w:p w:rsidR="00402079" w:rsidRPr="00B3313D" w:rsidRDefault="00402079" w:rsidP="00402079">
      <w:pPr>
        <w:spacing w:after="0" w:line="30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3313D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 w:rsidRPr="00B331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7502" w:rsidRDefault="00B87502">
      <w:pPr>
        <w:spacing w:after="0"/>
        <w:ind w:right="-1"/>
        <w:rPr>
          <w:rFonts w:ascii="Times New Roman" w:eastAsia="Times New Roman" w:hAnsi="Times New Roman" w:cs="Times New Roman"/>
          <w:sz w:val="16"/>
          <w:szCs w:val="16"/>
        </w:rPr>
      </w:pPr>
    </w:p>
    <w:p w:rsidR="00EA694A" w:rsidRDefault="00EA694A">
      <w:pPr>
        <w:spacing w:after="0"/>
        <w:ind w:right="-1"/>
        <w:rPr>
          <w:rFonts w:ascii="Times New Roman" w:eastAsia="Times New Roman" w:hAnsi="Times New Roman" w:cs="Times New Roman"/>
          <w:sz w:val="16"/>
          <w:szCs w:val="16"/>
        </w:rPr>
      </w:pPr>
    </w:p>
    <w:p w:rsidR="00873759" w:rsidRDefault="00BB6DD7">
      <w:pPr>
        <w:spacing w:after="0"/>
        <w:ind w:right="-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УЗИП,</w:t>
      </w:r>
      <w:r w:rsidR="00B87502">
        <w:rPr>
          <w:rFonts w:ascii="Times New Roman" w:eastAsia="Times New Roman" w:hAnsi="Times New Roman" w:cs="Times New Roman"/>
          <w:sz w:val="16"/>
          <w:szCs w:val="16"/>
        </w:rPr>
        <w:br/>
      </w:r>
      <w:r w:rsidR="005C6224">
        <w:rPr>
          <w:rFonts w:ascii="Times New Roman" w:eastAsia="Times New Roman" w:hAnsi="Times New Roman" w:cs="Times New Roman"/>
          <w:sz w:val="16"/>
          <w:szCs w:val="16"/>
        </w:rPr>
        <w:t>М.В. Шепель</w:t>
      </w:r>
      <w:r w:rsidR="0040207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(499) 550-34-36 доб. 1182</w:t>
      </w:r>
    </w:p>
    <w:sectPr w:rsidR="00873759" w:rsidSect="00EE30A0">
      <w:headerReference w:type="default" r:id="rId18"/>
      <w:footerReference w:type="first" r:id="rId19"/>
      <w:pgSz w:w="11906" w:h="16838"/>
      <w:pgMar w:top="1134" w:right="566" w:bottom="709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36" w:rsidRDefault="00307136">
      <w:pPr>
        <w:spacing w:after="0" w:line="240" w:lineRule="auto"/>
      </w:pPr>
      <w:r>
        <w:separator/>
      </w:r>
    </w:p>
  </w:endnote>
  <w:endnote w:type="continuationSeparator" w:id="0">
    <w:p w:rsidR="00307136" w:rsidRDefault="0030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59" w:rsidRDefault="008737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36" w:rsidRDefault="00307136">
      <w:pPr>
        <w:spacing w:after="0" w:line="240" w:lineRule="auto"/>
      </w:pPr>
      <w:r>
        <w:separator/>
      </w:r>
    </w:p>
  </w:footnote>
  <w:footnote w:type="continuationSeparator" w:id="0">
    <w:p w:rsidR="00307136" w:rsidRDefault="0030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59" w:rsidRDefault="00BB6DD7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064058">
      <w:rPr>
        <w:rFonts w:ascii="PT Astra Serif" w:eastAsia="PT Astra Serif" w:hAnsi="PT Astra Serif" w:cs="PT Astra Serif"/>
        <w:noProof/>
        <w:sz w:val="28"/>
      </w:rPr>
      <w:t>4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873759" w:rsidRDefault="0087375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F40"/>
    <w:multiLevelType w:val="hybridMultilevel"/>
    <w:tmpl w:val="A9163D20"/>
    <w:lvl w:ilvl="0" w:tplc="4EB030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  <w:b w:val="0"/>
      </w:rPr>
    </w:lvl>
    <w:lvl w:ilvl="1" w:tplc="08C4B80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9BE82A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7D26D6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B848F3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63849C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D24E6A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72AE09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74882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9AD0885"/>
    <w:multiLevelType w:val="hybridMultilevel"/>
    <w:tmpl w:val="0D0E1D20"/>
    <w:lvl w:ilvl="0" w:tplc="BE84830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  <w:b w:val="0"/>
      </w:rPr>
    </w:lvl>
    <w:lvl w:ilvl="1" w:tplc="A3AC7C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7F0C21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EB836B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682DD4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388EDC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427CA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5B66B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FDE2F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C4C1912"/>
    <w:multiLevelType w:val="hybridMultilevel"/>
    <w:tmpl w:val="FA9E0EA8"/>
    <w:lvl w:ilvl="0" w:tplc="A344E918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CA3AB2D2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A3708590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7DC8D23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6AE8C718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6F743770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3DFECB2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A5B216BE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E774FD6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5A9593E"/>
    <w:multiLevelType w:val="hybridMultilevel"/>
    <w:tmpl w:val="CB6A55FC"/>
    <w:lvl w:ilvl="0" w:tplc="4EB03094">
      <w:start w:val="1"/>
      <w:numFmt w:val="bullet"/>
      <w:lvlText w:val="–"/>
      <w:lvlJc w:val="left"/>
      <w:pPr>
        <w:ind w:left="1260" w:hanging="360"/>
      </w:pPr>
      <w:rPr>
        <w:rFonts w:ascii="Arial" w:eastAsia="Arial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93327C4"/>
    <w:multiLevelType w:val="hybridMultilevel"/>
    <w:tmpl w:val="68B8F01C"/>
    <w:lvl w:ilvl="0" w:tplc="057480D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  <w:b w:val="0"/>
      </w:rPr>
    </w:lvl>
    <w:lvl w:ilvl="1" w:tplc="CE7030D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FB4E9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74CAC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81C53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6BAF78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9F2B19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0865E5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2E6C2D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A992ED7"/>
    <w:multiLevelType w:val="hybridMultilevel"/>
    <w:tmpl w:val="7152E53E"/>
    <w:lvl w:ilvl="0" w:tplc="31D637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E8EDC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39C62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ED849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B456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326F9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D0B6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1CCA6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45C79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FAF11E3"/>
    <w:multiLevelType w:val="hybridMultilevel"/>
    <w:tmpl w:val="EE48C10C"/>
    <w:lvl w:ilvl="0" w:tplc="6BC0366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996A2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AC611C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62E87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4C4DA0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4566EF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26FC9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7AC80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938606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60C374C"/>
    <w:multiLevelType w:val="hybridMultilevel"/>
    <w:tmpl w:val="1B0879B6"/>
    <w:lvl w:ilvl="0" w:tplc="BFE434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24488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C282C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8EA9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E2A8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4A831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F061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349A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A464E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59"/>
    <w:rsid w:val="00025D7C"/>
    <w:rsid w:val="00064058"/>
    <w:rsid w:val="0006556C"/>
    <w:rsid w:val="000E3890"/>
    <w:rsid w:val="00102137"/>
    <w:rsid w:val="001175E1"/>
    <w:rsid w:val="0012396E"/>
    <w:rsid w:val="00131CE8"/>
    <w:rsid w:val="0013771F"/>
    <w:rsid w:val="00167667"/>
    <w:rsid w:val="00171E3D"/>
    <w:rsid w:val="00185C12"/>
    <w:rsid w:val="001B2323"/>
    <w:rsid w:val="001D51EE"/>
    <w:rsid w:val="001E7726"/>
    <w:rsid w:val="00201E53"/>
    <w:rsid w:val="0021518C"/>
    <w:rsid w:val="00226FE4"/>
    <w:rsid w:val="00235E7D"/>
    <w:rsid w:val="002A3726"/>
    <w:rsid w:val="002C487B"/>
    <w:rsid w:val="002D3EAF"/>
    <w:rsid w:val="002D6D2F"/>
    <w:rsid w:val="002F1135"/>
    <w:rsid w:val="00307136"/>
    <w:rsid w:val="00312C3A"/>
    <w:rsid w:val="00374FB5"/>
    <w:rsid w:val="0039146D"/>
    <w:rsid w:val="003C221C"/>
    <w:rsid w:val="003E21B5"/>
    <w:rsid w:val="003F4CB7"/>
    <w:rsid w:val="00402079"/>
    <w:rsid w:val="004308B8"/>
    <w:rsid w:val="004560F3"/>
    <w:rsid w:val="00473183"/>
    <w:rsid w:val="004B38CD"/>
    <w:rsid w:val="004F3AEA"/>
    <w:rsid w:val="00525E87"/>
    <w:rsid w:val="005319F3"/>
    <w:rsid w:val="00550351"/>
    <w:rsid w:val="0055767E"/>
    <w:rsid w:val="00560A68"/>
    <w:rsid w:val="005C6224"/>
    <w:rsid w:val="005D2622"/>
    <w:rsid w:val="006203D6"/>
    <w:rsid w:val="00660E4E"/>
    <w:rsid w:val="006631DD"/>
    <w:rsid w:val="006835D7"/>
    <w:rsid w:val="006B7275"/>
    <w:rsid w:val="006D5483"/>
    <w:rsid w:val="006E71D2"/>
    <w:rsid w:val="007125CE"/>
    <w:rsid w:val="007437B6"/>
    <w:rsid w:val="0077375E"/>
    <w:rsid w:val="007A1C42"/>
    <w:rsid w:val="007C1595"/>
    <w:rsid w:val="007D40A1"/>
    <w:rsid w:val="007D4FF8"/>
    <w:rsid w:val="00846757"/>
    <w:rsid w:val="008474C4"/>
    <w:rsid w:val="00852E05"/>
    <w:rsid w:val="00866BFD"/>
    <w:rsid w:val="00873759"/>
    <w:rsid w:val="008A4E95"/>
    <w:rsid w:val="008C772F"/>
    <w:rsid w:val="008D415C"/>
    <w:rsid w:val="008E2594"/>
    <w:rsid w:val="00924AB9"/>
    <w:rsid w:val="009A0145"/>
    <w:rsid w:val="009B0C50"/>
    <w:rsid w:val="009B611C"/>
    <w:rsid w:val="009C5FE1"/>
    <w:rsid w:val="009D565F"/>
    <w:rsid w:val="00A01845"/>
    <w:rsid w:val="00A022BD"/>
    <w:rsid w:val="00A11E8D"/>
    <w:rsid w:val="00A34B14"/>
    <w:rsid w:val="00A62FC2"/>
    <w:rsid w:val="00AB3BB9"/>
    <w:rsid w:val="00AF3390"/>
    <w:rsid w:val="00B3313D"/>
    <w:rsid w:val="00B57FC2"/>
    <w:rsid w:val="00B87502"/>
    <w:rsid w:val="00BB6DD7"/>
    <w:rsid w:val="00BD45CF"/>
    <w:rsid w:val="00BF0881"/>
    <w:rsid w:val="00C71AAB"/>
    <w:rsid w:val="00CB1CD1"/>
    <w:rsid w:val="00CB4E4F"/>
    <w:rsid w:val="00CC245F"/>
    <w:rsid w:val="00CF1CF4"/>
    <w:rsid w:val="00D07549"/>
    <w:rsid w:val="00D4560C"/>
    <w:rsid w:val="00D45776"/>
    <w:rsid w:val="00D54BA5"/>
    <w:rsid w:val="00D766C0"/>
    <w:rsid w:val="00D836CA"/>
    <w:rsid w:val="00DA7A7C"/>
    <w:rsid w:val="00DC4ED1"/>
    <w:rsid w:val="00DD0FBD"/>
    <w:rsid w:val="00E14836"/>
    <w:rsid w:val="00E318AA"/>
    <w:rsid w:val="00E53B76"/>
    <w:rsid w:val="00E70105"/>
    <w:rsid w:val="00E71478"/>
    <w:rsid w:val="00EA694A"/>
    <w:rsid w:val="00EB25DD"/>
    <w:rsid w:val="00EB3534"/>
    <w:rsid w:val="00EE30A0"/>
    <w:rsid w:val="00EE4C65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CBBD"/>
  <w15:docId w15:val="{D05CE03F-6A41-48E3-9504-0ABE62A7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1EE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ao.mos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vao.mos.ru" TargetMode="External"/><Relationship Id="rId17" Type="http://schemas.openxmlformats.org/officeDocument/2006/relationships/hyperlink" Target="https://www.mos.ru/mk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o.mo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zeld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vao.mos.ru" TargetMode="External"/><Relationship Id="rId10" Type="http://schemas.openxmlformats.org/officeDocument/2006/relationships/hyperlink" Target="mailto:prefcao@mos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vao-pref@mos.ru" TargetMode="External"/><Relationship Id="rId14" Type="http://schemas.openxmlformats.org/officeDocument/2006/relationships/hyperlink" Target="https://rlw.gov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43889-C829-456C-AD62-74BB4B08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356</cp:revision>
  <cp:lastPrinted>2024-10-11T13:28:00Z</cp:lastPrinted>
  <dcterms:created xsi:type="dcterms:W3CDTF">2022-06-21T09:18:00Z</dcterms:created>
  <dcterms:modified xsi:type="dcterms:W3CDTF">2024-12-05T14:05:00Z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