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60" w:rsidRPr="00F23FE5" w:rsidRDefault="00582F60" w:rsidP="00582F60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3. Развитие конечной станции оборота Раменское» в рамках реализации проекта «Организация пригородно-городского пассажирского железнодорожного движения на участке Крюково-Раменское (МЦД-3)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8 (499) 262-94-74) сроком 25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земельных участков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B64FF9" w:rsidRPr="00F23FE5" w:rsidRDefault="00B64FF9" w:rsidP="00B64FF9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582F60" w:rsidRPr="00FA6ED3" w:rsidTr="000E6AFA">
        <w:trPr>
          <w:jc w:val="center"/>
        </w:trPr>
        <w:tc>
          <w:tcPr>
            <w:tcW w:w="3142" w:type="dxa"/>
            <w:shd w:val="clear" w:color="auto" w:fill="auto"/>
          </w:tcPr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582F60" w:rsidRPr="00FA6ED3" w:rsidTr="000E6AFA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582F60" w:rsidRPr="00B86D0F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50:23:0030221:82</w:t>
            </w:r>
          </w:p>
        </w:tc>
        <w:tc>
          <w:tcPr>
            <w:tcW w:w="3260" w:type="dxa"/>
            <w:shd w:val="clear" w:color="auto" w:fill="auto"/>
          </w:tcPr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Раменский городской округ</w:t>
            </w:r>
          </w:p>
        </w:tc>
        <w:tc>
          <w:tcPr>
            <w:tcW w:w="3565" w:type="dxa"/>
            <w:shd w:val="clear" w:color="auto" w:fill="auto"/>
          </w:tcPr>
          <w:p w:rsidR="00582F60" w:rsidRPr="00FA6ED3" w:rsidRDefault="00582F60" w:rsidP="000E6AF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582F60" w:rsidRPr="00FA6ED3" w:rsidTr="000E6AFA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582F60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50:23:0000000:166953</w:t>
            </w:r>
          </w:p>
        </w:tc>
        <w:tc>
          <w:tcPr>
            <w:tcW w:w="3260" w:type="dxa"/>
            <w:shd w:val="clear" w:color="auto" w:fill="auto"/>
          </w:tcPr>
          <w:p w:rsidR="00582F60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E3B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Раменский городской округ</w:t>
            </w:r>
          </w:p>
        </w:tc>
        <w:tc>
          <w:tcPr>
            <w:tcW w:w="3565" w:type="dxa"/>
            <w:shd w:val="clear" w:color="auto" w:fill="auto"/>
          </w:tcPr>
          <w:p w:rsidR="00582F60" w:rsidRDefault="00582F60" w:rsidP="000E6AF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582F60" w:rsidRPr="00FA6ED3" w:rsidTr="000E6AF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82F60" w:rsidRPr="00FA6ED3" w:rsidTr="000E6AF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82F60" w:rsidRPr="00FA6ED3" w:rsidTr="000E6AF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82F60" w:rsidRPr="0086177C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86177C">
                <w:rPr>
                  <w:rStyle w:val="a4"/>
                  <w:rFonts w:ascii="Times New Roman" w:hAnsi="Times New Roman" w:cs="Times New Roman"/>
                </w:rPr>
                <w:t>https://ramenskoye.ru</w:t>
              </w:r>
            </w:hyperlink>
          </w:p>
          <w:p w:rsidR="00582F60" w:rsidRPr="0086177C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82F60" w:rsidRPr="00FA6ED3" w:rsidTr="000E6AF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82F60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82F60" w:rsidRPr="00D16C99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06.2021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АИ-255-р (с изменениями от 19.12.2022 № ВЛ-467-р)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FE2A8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3. Развитие конечной станции оборота Раменское»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рамках реализации проекта «Организация пригородно-городского пассажирского железнодорожного движения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Крюково-Раменское (МЦД-3)»</w:t>
            </w: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582F60" w:rsidRPr="00FA6ED3" w:rsidTr="000E6AF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82F60" w:rsidRPr="002B66C8" w:rsidRDefault="00582F60" w:rsidP="000E6AFA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82F60" w:rsidRPr="00D814CF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D814CF">
                <w:rPr>
                  <w:rStyle w:val="a4"/>
                  <w:rFonts w:ascii="Times New Roman" w:hAnsi="Times New Roman" w:cs="Times New Roman"/>
                </w:rPr>
                <w:t>https://ramenskoye.ru</w:t>
              </w:r>
            </w:hyperlink>
          </w:p>
          <w:p w:rsidR="00582F60" w:rsidRPr="00DF1B58" w:rsidRDefault="00582F60" w:rsidP="000E6AFA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hAnsi="Times New Roman" w:cs="Times New Roman"/>
              </w:rPr>
            </w:pPr>
          </w:p>
          <w:p w:rsidR="00582F60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A774C7">
                <w:rPr>
                  <w:rStyle w:val="a4"/>
                  <w:rFonts w:ascii="Times New Roman" w:hAnsi="Times New Roman" w:cs="Times New Roman"/>
                </w:rPr>
                <w:t>https://msk.mosreg.ru</w:t>
              </w:r>
            </w:hyperlink>
          </w:p>
          <w:p w:rsidR="00582F60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82F60" w:rsidRPr="00FA6ED3" w:rsidTr="000E6AF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82F60" w:rsidRPr="00FA6ED3" w:rsidRDefault="00582F60" w:rsidP="000E6AF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9E" w:rsidRDefault="0008509E">
      <w:pPr>
        <w:spacing w:after="0" w:line="240" w:lineRule="auto"/>
      </w:pPr>
      <w:r>
        <w:separator/>
      </w:r>
    </w:p>
  </w:endnote>
  <w:endnote w:type="continuationSeparator" w:id="0">
    <w:p w:rsidR="0008509E" w:rsidRDefault="0008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9E" w:rsidRDefault="0008509E">
      <w:pPr>
        <w:spacing w:after="0" w:line="240" w:lineRule="auto"/>
      </w:pPr>
      <w:r>
        <w:separator/>
      </w:r>
    </w:p>
  </w:footnote>
  <w:footnote w:type="continuationSeparator" w:id="0">
    <w:p w:rsidR="0008509E" w:rsidRDefault="0008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582F60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96FB3"/>
    <w:rsid w:val="003A1BE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2F60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AD0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menskoye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sk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amenskoy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111</cp:revision>
  <cp:lastPrinted>2023-06-09T08:59:00Z</cp:lastPrinted>
  <dcterms:created xsi:type="dcterms:W3CDTF">2022-06-21T09:18:00Z</dcterms:created>
  <dcterms:modified xsi:type="dcterms:W3CDTF">2024-02-01T09:29:00Z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